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7C" w:rsidRDefault="006A287C" w:rsidP="006A287C">
      <w:pPr>
        <w:spacing w:line="1200" w:lineRule="exact"/>
        <w:ind w:firstLineChars="28" w:firstLine="90"/>
        <w:rPr>
          <w:rFonts w:ascii="方正行楷简体" w:eastAsia="方正行楷简体"/>
          <w:sz w:val="32"/>
          <w:szCs w:val="32"/>
        </w:rPr>
      </w:pPr>
    </w:p>
    <w:p w:rsidR="006A287C" w:rsidRDefault="006A287C" w:rsidP="006A287C">
      <w:pPr>
        <w:spacing w:line="1520" w:lineRule="exact"/>
        <w:ind w:firstLineChars="28" w:firstLine="90"/>
        <w:rPr>
          <w:rFonts w:ascii="方正行楷简体" w:eastAsia="方正行楷简体"/>
          <w:sz w:val="32"/>
          <w:szCs w:val="32"/>
        </w:rPr>
      </w:pPr>
    </w:p>
    <w:p w:rsidR="006A287C" w:rsidRDefault="006A287C" w:rsidP="006A287C">
      <w:pPr>
        <w:spacing w:line="720" w:lineRule="auto"/>
        <w:ind w:firstLineChars="150" w:firstLine="480"/>
        <w:rPr>
          <w:rFonts w:ascii="仿宋" w:eastAsia="仿宋" w:hAnsi="仿宋"/>
          <w:sz w:val="32"/>
          <w:szCs w:val="32"/>
        </w:rPr>
      </w:pPr>
      <w:r>
        <w:rPr>
          <w:rFonts w:ascii="仿宋" w:eastAsia="仿宋" w:hAnsi="仿宋" w:hint="eastAsia"/>
          <w:sz w:val="32"/>
          <w:szCs w:val="32"/>
        </w:rPr>
        <w:t xml:space="preserve">  第</w:t>
      </w:r>
      <w:r w:rsidR="00E65712">
        <w:rPr>
          <w:rFonts w:ascii="仿宋" w:eastAsia="仿宋" w:hAnsi="仿宋" w:hint="eastAsia"/>
          <w:sz w:val="32"/>
          <w:szCs w:val="32"/>
        </w:rPr>
        <w:t>10</w:t>
      </w:r>
      <w:r>
        <w:rPr>
          <w:rFonts w:ascii="仿宋" w:eastAsia="仿宋" w:hAnsi="仿宋" w:hint="eastAsia"/>
          <w:sz w:val="32"/>
          <w:szCs w:val="32"/>
        </w:rPr>
        <w:t>期</w:t>
      </w:r>
    </w:p>
    <w:p w:rsidR="006A287C" w:rsidRDefault="006A287C" w:rsidP="006A287C">
      <w:pPr>
        <w:pStyle w:val="a6"/>
        <w:spacing w:line="720" w:lineRule="auto"/>
        <w:rPr>
          <w:rFonts w:ascii="方正小标宋简体" w:eastAsia="方正小标宋简体" w:hAnsi="宋体" w:cs="宋体"/>
          <w:sz w:val="44"/>
          <w:szCs w:val="44"/>
        </w:rPr>
      </w:pPr>
      <w:r>
        <w:rPr>
          <w:rFonts w:ascii="仿宋" w:eastAsia="仿宋" w:hAnsi="仿宋" w:hint="eastAsia"/>
          <w:spacing w:val="-10"/>
          <w:sz w:val="32"/>
          <w:szCs w:val="32"/>
        </w:rPr>
        <w:t xml:space="preserve">凌源市人民政府督查室         　　　　　　 </w:t>
      </w:r>
      <w:r>
        <w:rPr>
          <w:rFonts w:ascii="仿宋" w:eastAsia="仿宋" w:hAnsi="仿宋" w:hint="eastAsia"/>
          <w:sz w:val="32"/>
          <w:szCs w:val="32"/>
        </w:rPr>
        <w:t>201</w:t>
      </w:r>
      <w:r w:rsidR="001E4340">
        <w:rPr>
          <w:rFonts w:ascii="仿宋" w:eastAsia="仿宋" w:hAnsi="仿宋" w:hint="eastAsia"/>
          <w:sz w:val="32"/>
          <w:szCs w:val="32"/>
        </w:rPr>
        <w:t>9</w:t>
      </w:r>
      <w:r>
        <w:rPr>
          <w:rFonts w:ascii="仿宋" w:eastAsia="仿宋" w:hAnsi="仿宋" w:hint="eastAsia"/>
          <w:sz w:val="32"/>
          <w:szCs w:val="32"/>
        </w:rPr>
        <w:t>年</w:t>
      </w:r>
      <w:r w:rsidR="002B246A">
        <w:rPr>
          <w:rFonts w:ascii="仿宋" w:eastAsia="仿宋" w:hAnsi="仿宋" w:hint="eastAsia"/>
          <w:sz w:val="32"/>
          <w:szCs w:val="32"/>
        </w:rPr>
        <w:t>6</w:t>
      </w:r>
      <w:r>
        <w:rPr>
          <w:rFonts w:ascii="仿宋" w:eastAsia="仿宋" w:hAnsi="仿宋" w:hint="eastAsia"/>
          <w:sz w:val="32"/>
          <w:szCs w:val="32"/>
        </w:rPr>
        <w:t>月</w:t>
      </w:r>
      <w:r w:rsidR="00E65712">
        <w:rPr>
          <w:rFonts w:ascii="仿宋" w:eastAsia="仿宋" w:hAnsi="仿宋" w:hint="eastAsia"/>
          <w:sz w:val="32"/>
          <w:szCs w:val="32"/>
        </w:rPr>
        <w:t>21</w:t>
      </w:r>
      <w:r>
        <w:rPr>
          <w:rFonts w:ascii="仿宋" w:eastAsia="仿宋" w:hAnsi="仿宋" w:hint="eastAsia"/>
          <w:sz w:val="32"/>
          <w:szCs w:val="32"/>
        </w:rPr>
        <w:t>日</w:t>
      </w:r>
    </w:p>
    <w:p w:rsidR="006A287C" w:rsidRDefault="006A287C" w:rsidP="006A287C">
      <w:pPr>
        <w:spacing w:line="560" w:lineRule="exact"/>
        <w:jc w:val="center"/>
        <w:rPr>
          <w:rFonts w:ascii="方正小标宋简体" w:eastAsia="方正小标宋简体"/>
          <w:color w:val="000000"/>
          <w:sz w:val="44"/>
          <w:szCs w:val="44"/>
        </w:rPr>
      </w:pPr>
    </w:p>
    <w:p w:rsidR="00E65712" w:rsidRDefault="00E65712" w:rsidP="00E65712">
      <w:pPr>
        <w:spacing w:line="560" w:lineRule="exact"/>
        <w:jc w:val="center"/>
        <w:rPr>
          <w:rFonts w:ascii="方正小标宋简体" w:eastAsia="方正小标宋简体" w:hAnsi="仿宋" w:cs="仿宋"/>
          <w:bCs/>
          <w:sz w:val="44"/>
          <w:szCs w:val="44"/>
        </w:rPr>
      </w:pPr>
      <w:r w:rsidRPr="00864760">
        <w:rPr>
          <w:rFonts w:ascii="方正小标宋简体" w:eastAsia="方正小标宋简体" w:hAnsi="仿宋" w:cs="仿宋" w:hint="eastAsia"/>
          <w:bCs/>
          <w:sz w:val="44"/>
          <w:szCs w:val="44"/>
        </w:rPr>
        <w:t>2019年养老保险扩面征缴</w:t>
      </w:r>
      <w:r>
        <w:rPr>
          <w:rFonts w:ascii="方正小标宋简体" w:eastAsia="方正小标宋简体" w:hAnsi="仿宋" w:cs="仿宋" w:hint="eastAsia"/>
          <w:bCs/>
          <w:sz w:val="44"/>
          <w:szCs w:val="44"/>
        </w:rPr>
        <w:t>工作</w:t>
      </w:r>
    </w:p>
    <w:p w:rsidR="00E65712" w:rsidRPr="00864760" w:rsidRDefault="00E65712" w:rsidP="00E65712">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进展</w:t>
      </w:r>
      <w:r w:rsidRPr="00864760">
        <w:rPr>
          <w:rFonts w:ascii="方正小标宋简体" w:eastAsia="方正小标宋简体" w:hAnsi="仿宋" w:cs="仿宋" w:hint="eastAsia"/>
          <w:bCs/>
          <w:sz w:val="44"/>
          <w:szCs w:val="44"/>
        </w:rPr>
        <w:t>情况</w:t>
      </w:r>
      <w:r>
        <w:rPr>
          <w:rFonts w:ascii="方正小标宋简体" w:eastAsia="方正小标宋简体" w:hAnsi="仿宋" w:cs="仿宋" w:hint="eastAsia"/>
          <w:bCs/>
          <w:sz w:val="44"/>
          <w:szCs w:val="44"/>
        </w:rPr>
        <w:t>督查报告</w:t>
      </w:r>
    </w:p>
    <w:p w:rsidR="00E65712" w:rsidRDefault="00E65712" w:rsidP="00E65712">
      <w:pPr>
        <w:spacing w:line="560" w:lineRule="exact"/>
        <w:jc w:val="center"/>
        <w:rPr>
          <w:rFonts w:ascii="仿宋" w:eastAsia="仿宋" w:hAnsi="仿宋" w:cs="仿宋"/>
          <w:b/>
          <w:bCs/>
          <w:sz w:val="44"/>
          <w:szCs w:val="44"/>
        </w:rPr>
      </w:pPr>
    </w:p>
    <w:p w:rsidR="00E65712" w:rsidRPr="00550928" w:rsidRDefault="00E65712" w:rsidP="00E65712">
      <w:pPr>
        <w:spacing w:line="560" w:lineRule="exact"/>
        <w:ind w:firstLine="630"/>
        <w:rPr>
          <w:rFonts w:ascii="仿宋_GB2312" w:eastAsia="仿宋_GB2312" w:hAnsi="仿宋" w:cs="仿宋"/>
          <w:sz w:val="32"/>
          <w:szCs w:val="32"/>
        </w:rPr>
      </w:pPr>
      <w:r>
        <w:rPr>
          <w:rFonts w:ascii="仿宋_GB2312" w:eastAsia="仿宋_GB2312" w:hAnsi="仿宋" w:cs="仿宋" w:hint="eastAsia"/>
          <w:sz w:val="32"/>
          <w:szCs w:val="32"/>
        </w:rPr>
        <w:t>近日，市政府督查室对我市</w:t>
      </w:r>
      <w:r w:rsidRPr="00EB7BAC">
        <w:rPr>
          <w:rFonts w:ascii="仿宋_GB2312" w:eastAsia="仿宋_GB2312" w:hAnsi="仿宋" w:cs="仿宋" w:hint="eastAsia"/>
          <w:bCs/>
          <w:sz w:val="32"/>
          <w:szCs w:val="32"/>
        </w:rPr>
        <w:t>2019年上半年养老保险扩面征缴工作</w:t>
      </w:r>
      <w:r>
        <w:rPr>
          <w:rFonts w:ascii="仿宋_GB2312" w:eastAsia="仿宋_GB2312" w:hAnsi="仿宋" w:cs="仿宋" w:hint="eastAsia"/>
          <w:sz w:val="32"/>
          <w:szCs w:val="32"/>
        </w:rPr>
        <w:t>进展</w:t>
      </w:r>
      <w:r>
        <w:rPr>
          <w:rFonts w:ascii="仿宋_GB2312" w:eastAsia="仿宋_GB2312" w:hAnsi="仿宋" w:cs="仿宋" w:hint="eastAsia"/>
          <w:bCs/>
          <w:sz w:val="32"/>
          <w:szCs w:val="32"/>
        </w:rPr>
        <w:t>情况进行了督查，</w:t>
      </w:r>
      <w:r w:rsidRPr="00550928">
        <w:rPr>
          <w:rFonts w:ascii="仿宋_GB2312" w:eastAsia="仿宋_GB2312" w:hAnsi="仿宋" w:cs="仿宋" w:hint="eastAsia"/>
          <w:sz w:val="32"/>
          <w:szCs w:val="32"/>
        </w:rPr>
        <w:t>现将</w:t>
      </w:r>
      <w:r>
        <w:rPr>
          <w:rFonts w:ascii="仿宋_GB2312" w:eastAsia="仿宋_GB2312" w:hAnsi="仿宋" w:cs="仿宋" w:hint="eastAsia"/>
          <w:sz w:val="32"/>
          <w:szCs w:val="32"/>
        </w:rPr>
        <w:t>情况</w:t>
      </w:r>
      <w:r w:rsidRPr="00550928">
        <w:rPr>
          <w:rFonts w:ascii="仿宋_GB2312" w:eastAsia="仿宋_GB2312" w:hAnsi="仿宋" w:cs="仿宋" w:hint="eastAsia"/>
          <w:sz w:val="32"/>
          <w:szCs w:val="32"/>
        </w:rPr>
        <w:t>报</w:t>
      </w:r>
      <w:r>
        <w:rPr>
          <w:rFonts w:ascii="仿宋_GB2312" w:eastAsia="仿宋_GB2312" w:hAnsi="仿宋" w:cs="仿宋" w:hint="eastAsia"/>
          <w:sz w:val="32"/>
          <w:szCs w:val="32"/>
        </w:rPr>
        <w:t>告</w:t>
      </w:r>
      <w:r w:rsidRPr="00550928">
        <w:rPr>
          <w:rFonts w:ascii="仿宋_GB2312" w:eastAsia="仿宋_GB2312" w:hAnsi="仿宋" w:cs="仿宋" w:hint="eastAsia"/>
          <w:sz w:val="32"/>
          <w:szCs w:val="32"/>
        </w:rPr>
        <w:t>如下：</w:t>
      </w:r>
    </w:p>
    <w:p w:rsidR="00E65712" w:rsidRDefault="00E65712" w:rsidP="00E65712">
      <w:pPr>
        <w:pStyle w:val="a8"/>
        <w:numPr>
          <w:ilvl w:val="0"/>
          <w:numId w:val="1"/>
        </w:numPr>
        <w:spacing w:line="560" w:lineRule="exact"/>
        <w:ind w:firstLineChars="0"/>
        <w:rPr>
          <w:rFonts w:ascii="黑体" w:eastAsia="黑体" w:hAnsi="黑体" w:cs="仿宋"/>
          <w:sz w:val="32"/>
          <w:szCs w:val="32"/>
        </w:rPr>
      </w:pPr>
      <w:r>
        <w:rPr>
          <w:rFonts w:ascii="黑体" w:eastAsia="黑体" w:hAnsi="黑体" w:cs="仿宋" w:hint="eastAsia"/>
          <w:sz w:val="32"/>
          <w:szCs w:val="32"/>
        </w:rPr>
        <w:t>工作进展情况</w:t>
      </w:r>
    </w:p>
    <w:p w:rsidR="00E65712" w:rsidRPr="006D6C55" w:rsidRDefault="00E65712" w:rsidP="00E65712">
      <w:pPr>
        <w:spacing w:line="560" w:lineRule="exact"/>
        <w:ind w:firstLineChars="200" w:firstLine="640"/>
        <w:rPr>
          <w:rFonts w:ascii="黑体" w:eastAsia="黑体" w:hAnsi="黑体" w:cs="仿宋"/>
          <w:sz w:val="32"/>
          <w:szCs w:val="32"/>
        </w:rPr>
      </w:pPr>
      <w:r w:rsidRPr="00EB7BAC">
        <w:rPr>
          <w:rFonts w:ascii="仿宋_GB2312" w:eastAsia="仿宋_GB2312" w:hAnsi="仿宋" w:cs="仿宋" w:hint="eastAsia"/>
          <w:sz w:val="32"/>
          <w:szCs w:val="32"/>
        </w:rPr>
        <w:t>2019年</w:t>
      </w:r>
      <w:r>
        <w:rPr>
          <w:rFonts w:ascii="仿宋_GB2312" w:eastAsia="仿宋_GB2312" w:hAnsi="仿宋" w:cs="仿宋" w:hint="eastAsia"/>
          <w:sz w:val="32"/>
          <w:szCs w:val="32"/>
        </w:rPr>
        <w:t>，</w:t>
      </w:r>
      <w:r w:rsidRPr="00EB7BAC">
        <w:rPr>
          <w:rFonts w:ascii="仿宋_GB2312" w:eastAsia="仿宋_GB2312" w:hAnsi="仿宋" w:cs="仿宋" w:hint="eastAsia"/>
          <w:sz w:val="32"/>
          <w:szCs w:val="32"/>
        </w:rPr>
        <w:t>朝阳市政府下达给我市养老保险参保扩面指标74000人。其中，在职企业职工参保51000人，基本养老保险基金征缴指标29000万元。</w:t>
      </w:r>
    </w:p>
    <w:p w:rsidR="00E65712" w:rsidRPr="00550928" w:rsidRDefault="00E65712" w:rsidP="00E65712">
      <w:pPr>
        <w:spacing w:line="560" w:lineRule="exact"/>
        <w:ind w:firstLineChars="200" w:firstLine="640"/>
        <w:rPr>
          <w:rFonts w:ascii="仿宋_GB2312" w:eastAsia="仿宋_GB2312" w:hAnsi="仿宋" w:cs="仿宋"/>
          <w:sz w:val="32"/>
          <w:szCs w:val="32"/>
        </w:rPr>
      </w:pPr>
      <w:r w:rsidRPr="00550928">
        <w:rPr>
          <w:rFonts w:ascii="仿宋_GB2312" w:eastAsia="仿宋_GB2312" w:hAnsi="仿宋" w:cs="仿宋" w:hint="eastAsia"/>
          <w:sz w:val="32"/>
          <w:szCs w:val="32"/>
        </w:rPr>
        <w:t>截止2019年6月19日，全市</w:t>
      </w:r>
      <w:r w:rsidRPr="006D6C55">
        <w:rPr>
          <w:rFonts w:ascii="仿宋_GB2312" w:eastAsia="仿宋_GB2312" w:hAnsi="黑体" w:cs="仿宋" w:hint="eastAsia"/>
          <w:sz w:val="32"/>
          <w:szCs w:val="32"/>
        </w:rPr>
        <w:t>扩面征缴指标</w:t>
      </w:r>
      <w:r>
        <w:rPr>
          <w:rFonts w:ascii="仿宋_GB2312" w:eastAsia="仿宋_GB2312" w:hAnsi="黑体" w:cs="仿宋" w:hint="eastAsia"/>
          <w:sz w:val="32"/>
          <w:szCs w:val="32"/>
        </w:rPr>
        <w:t>总体</w:t>
      </w:r>
      <w:r w:rsidRPr="006D6C55">
        <w:rPr>
          <w:rFonts w:ascii="仿宋_GB2312" w:eastAsia="仿宋_GB2312" w:hAnsi="黑体" w:cs="仿宋" w:hint="eastAsia"/>
          <w:sz w:val="32"/>
          <w:szCs w:val="32"/>
        </w:rPr>
        <w:t>完成</w:t>
      </w:r>
      <w:r>
        <w:rPr>
          <w:rFonts w:ascii="仿宋_GB2312" w:eastAsia="仿宋_GB2312" w:hAnsi="黑体" w:cs="仿宋" w:hint="eastAsia"/>
          <w:sz w:val="32"/>
          <w:szCs w:val="32"/>
        </w:rPr>
        <w:t>较好</w:t>
      </w:r>
      <w:r>
        <w:rPr>
          <w:rFonts w:ascii="仿宋_GB2312" w:eastAsia="仿宋_GB2312" w:hAnsi="仿宋" w:cs="仿宋" w:hint="eastAsia"/>
          <w:sz w:val="32"/>
          <w:szCs w:val="32"/>
        </w:rPr>
        <w:t>，</w:t>
      </w:r>
      <w:r w:rsidRPr="00550928">
        <w:rPr>
          <w:rFonts w:ascii="仿宋_GB2312" w:eastAsia="仿宋_GB2312" w:hAnsi="仿宋" w:cs="仿宋" w:hint="eastAsia"/>
          <w:sz w:val="32"/>
          <w:szCs w:val="32"/>
        </w:rPr>
        <w:t>各类所有制参保企业551户，较上年增加50户。城镇各类人员参保总数达到51079人。其中，城镇职工参加基本养老保险达到16204人，较上年增加5110人。2019年1至5月征缴基本养</w:t>
      </w:r>
      <w:r w:rsidRPr="00550928">
        <w:rPr>
          <w:rFonts w:ascii="仿宋_GB2312" w:eastAsia="仿宋_GB2312" w:hAnsi="仿宋" w:cs="仿宋" w:hint="eastAsia"/>
          <w:sz w:val="32"/>
          <w:szCs w:val="32"/>
        </w:rPr>
        <w:lastRenderedPageBreak/>
        <w:t>老保险基金17822万元，其中，企业及在职职工缴费5247万元，个体工商户及灵活就业人员缴费12575万元。养老保险基金总收入27140万元，其中，征缴收入17822万元，上级财政补助收入7000万元，地方财政补助收入1000万元，转移支付收入1195万元，利息及其他收入123万元。1-5月，为23819名离退休人员累计支付养老金总额25434万元，月支付</w:t>
      </w:r>
      <w:r w:rsidRPr="006221A6">
        <w:rPr>
          <w:rFonts w:ascii="仿宋_GB2312" w:eastAsia="仿宋_GB2312" w:hAnsi="仿宋" w:cs="仿宋" w:hint="eastAsia"/>
          <w:sz w:val="32"/>
          <w:szCs w:val="32"/>
        </w:rPr>
        <w:t>5093</w:t>
      </w:r>
      <w:r w:rsidRPr="00550928">
        <w:rPr>
          <w:rFonts w:ascii="仿宋_GB2312" w:eastAsia="仿宋_GB2312" w:hAnsi="仿宋" w:cs="仿宋" w:hint="eastAsia"/>
          <w:sz w:val="32"/>
          <w:szCs w:val="32"/>
        </w:rPr>
        <w:t>万元，6月份预计支付养老金5400万元。社会化发放率达到100%。</w:t>
      </w:r>
    </w:p>
    <w:p w:rsidR="00E65712" w:rsidRPr="00550928" w:rsidRDefault="00E65712" w:rsidP="00E65712">
      <w:pPr>
        <w:spacing w:line="560" w:lineRule="exact"/>
        <w:ind w:firstLineChars="200" w:firstLine="640"/>
        <w:rPr>
          <w:rFonts w:ascii="黑体" w:eastAsia="黑体" w:hAnsi="黑体" w:cs="仿宋"/>
          <w:sz w:val="32"/>
          <w:szCs w:val="32"/>
        </w:rPr>
      </w:pPr>
      <w:r w:rsidRPr="00550928">
        <w:rPr>
          <w:rFonts w:ascii="黑体" w:eastAsia="黑体" w:hAnsi="黑体" w:cs="仿宋" w:hint="eastAsia"/>
          <w:sz w:val="32"/>
          <w:szCs w:val="32"/>
        </w:rPr>
        <w:t>二、</w:t>
      </w:r>
      <w:r>
        <w:rPr>
          <w:rFonts w:ascii="黑体" w:eastAsia="黑体" w:hAnsi="黑体" w:cs="仿宋" w:hint="eastAsia"/>
          <w:sz w:val="32"/>
          <w:szCs w:val="32"/>
        </w:rPr>
        <w:t>存在</w:t>
      </w:r>
      <w:r w:rsidRPr="00550928">
        <w:rPr>
          <w:rFonts w:ascii="黑体" w:eastAsia="黑体" w:hAnsi="黑体" w:cs="仿宋" w:hint="eastAsia"/>
          <w:sz w:val="32"/>
          <w:szCs w:val="32"/>
        </w:rPr>
        <w:t>问题</w:t>
      </w:r>
      <w:r>
        <w:rPr>
          <w:rFonts w:ascii="黑体" w:eastAsia="黑体" w:hAnsi="黑体" w:cs="仿宋" w:hint="eastAsia"/>
          <w:sz w:val="32"/>
          <w:szCs w:val="32"/>
        </w:rPr>
        <w:t>及督查建议</w:t>
      </w:r>
    </w:p>
    <w:p w:rsidR="00E65712" w:rsidRPr="00550928" w:rsidRDefault="00E65712" w:rsidP="00E65712">
      <w:pPr>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按照《</w:t>
      </w:r>
      <w:r w:rsidRPr="00550928">
        <w:rPr>
          <w:rFonts w:ascii="仿宋_GB2312" w:eastAsia="仿宋_GB2312" w:hAnsi="仿宋" w:cs="仿宋" w:hint="eastAsia"/>
          <w:sz w:val="32"/>
          <w:szCs w:val="32"/>
        </w:rPr>
        <w:t>朝阳人民政府办公室关于进一步明确灵活就业人员、城镇个体工商户缴费政策的通知</w:t>
      </w:r>
      <w:r>
        <w:rPr>
          <w:rFonts w:ascii="仿宋_GB2312" w:eastAsia="仿宋_GB2312" w:hAnsi="仿宋" w:cs="仿宋" w:hint="eastAsia"/>
          <w:sz w:val="32"/>
          <w:szCs w:val="32"/>
        </w:rPr>
        <w:t>》</w:t>
      </w:r>
      <w:r w:rsidRPr="00550928">
        <w:rPr>
          <w:rFonts w:ascii="仿宋_GB2312" w:eastAsia="仿宋_GB2312" w:hAnsi="仿宋" w:cs="仿宋" w:hint="eastAsia"/>
          <w:sz w:val="32"/>
          <w:szCs w:val="32"/>
        </w:rPr>
        <w:t>和</w:t>
      </w:r>
      <w:r>
        <w:rPr>
          <w:rFonts w:ascii="仿宋_GB2312" w:eastAsia="仿宋_GB2312" w:hAnsi="仿宋" w:cs="仿宋" w:hint="eastAsia"/>
          <w:sz w:val="32"/>
          <w:szCs w:val="32"/>
        </w:rPr>
        <w:t>《</w:t>
      </w:r>
      <w:r w:rsidRPr="00550928">
        <w:rPr>
          <w:rFonts w:ascii="仿宋_GB2312" w:eastAsia="仿宋_GB2312" w:hAnsi="仿宋" w:cs="仿宋" w:hint="eastAsia"/>
          <w:sz w:val="32"/>
          <w:szCs w:val="32"/>
        </w:rPr>
        <w:t>朝阳市人社局关于进一步明确企业职工在职期间断保补缴保费有关政策的通知</w:t>
      </w:r>
      <w:r>
        <w:rPr>
          <w:rFonts w:ascii="仿宋_GB2312" w:eastAsia="仿宋_GB2312" w:hAnsi="仿宋" w:cs="仿宋" w:hint="eastAsia"/>
          <w:sz w:val="32"/>
          <w:szCs w:val="32"/>
        </w:rPr>
        <w:t>》要求</w:t>
      </w:r>
      <w:r w:rsidRPr="00550928">
        <w:rPr>
          <w:rFonts w:ascii="仿宋_GB2312" w:eastAsia="仿宋_GB2312" w:hAnsi="仿宋" w:cs="仿宋" w:hint="eastAsia"/>
          <w:sz w:val="32"/>
          <w:szCs w:val="32"/>
        </w:rPr>
        <w:t>，我市扩面征缴工作取得一定</w:t>
      </w:r>
      <w:r>
        <w:rPr>
          <w:rFonts w:ascii="仿宋_GB2312" w:eastAsia="仿宋_GB2312" w:hAnsi="仿宋" w:cs="仿宋" w:hint="eastAsia"/>
          <w:sz w:val="32"/>
          <w:szCs w:val="32"/>
        </w:rPr>
        <w:t>成效</w:t>
      </w:r>
      <w:r w:rsidR="006014D0">
        <w:rPr>
          <w:rFonts w:ascii="仿宋_GB2312" w:eastAsia="仿宋_GB2312" w:hAnsi="仿宋" w:cs="仿宋" w:hint="eastAsia"/>
          <w:sz w:val="32"/>
          <w:szCs w:val="32"/>
        </w:rPr>
        <w:t>，但</w:t>
      </w:r>
      <w:r w:rsidRPr="00550928">
        <w:rPr>
          <w:rFonts w:ascii="仿宋_GB2312" w:eastAsia="仿宋_GB2312" w:hAnsi="仿宋" w:cs="仿宋" w:hint="eastAsia"/>
          <w:sz w:val="32"/>
          <w:szCs w:val="32"/>
        </w:rPr>
        <w:t>在具体实施过程中</w:t>
      </w:r>
      <w:r>
        <w:rPr>
          <w:rFonts w:ascii="仿宋_GB2312" w:eastAsia="仿宋_GB2312" w:hAnsi="仿宋" w:cs="仿宋" w:hint="eastAsia"/>
          <w:sz w:val="32"/>
          <w:szCs w:val="32"/>
        </w:rPr>
        <w:t>发现</w:t>
      </w:r>
      <w:r w:rsidRPr="00550928">
        <w:rPr>
          <w:rFonts w:ascii="仿宋_GB2312" w:eastAsia="仿宋_GB2312" w:hAnsi="仿宋" w:cs="仿宋" w:hint="eastAsia"/>
          <w:sz w:val="32"/>
          <w:szCs w:val="32"/>
        </w:rPr>
        <w:t>， 2019年7月1日前因在外打工回不来、补缴保费款项手头紧凑不够、补缴保费相关手续暂时不完备等因素未来得及补缴保费，要求继续补缴的</w:t>
      </w:r>
      <w:r>
        <w:rPr>
          <w:rFonts w:ascii="仿宋_GB2312" w:eastAsia="仿宋_GB2312" w:hAnsi="仿宋" w:cs="仿宋" w:hint="eastAsia"/>
          <w:sz w:val="32"/>
          <w:szCs w:val="32"/>
        </w:rPr>
        <w:t>，</w:t>
      </w:r>
      <w:r w:rsidRPr="00550928">
        <w:rPr>
          <w:rFonts w:ascii="仿宋_GB2312" w:eastAsia="仿宋_GB2312" w:hAnsi="仿宋" w:cs="仿宋" w:hint="eastAsia"/>
          <w:sz w:val="32"/>
          <w:szCs w:val="32"/>
        </w:rPr>
        <w:t>需</w:t>
      </w:r>
      <w:r w:rsidR="008B79D0">
        <w:rPr>
          <w:rFonts w:ascii="仿宋_GB2312" w:eastAsia="仿宋_GB2312" w:hAnsi="仿宋" w:cs="仿宋" w:hint="eastAsia"/>
          <w:sz w:val="32"/>
          <w:szCs w:val="32"/>
        </w:rPr>
        <w:t>主管</w:t>
      </w:r>
      <w:r>
        <w:rPr>
          <w:rFonts w:ascii="仿宋_GB2312" w:eastAsia="仿宋_GB2312" w:hAnsi="仿宋" w:cs="仿宋" w:hint="eastAsia"/>
          <w:sz w:val="32"/>
          <w:szCs w:val="32"/>
        </w:rPr>
        <w:t>业务部门</w:t>
      </w:r>
      <w:r w:rsidRPr="00550928">
        <w:rPr>
          <w:rFonts w:ascii="仿宋_GB2312" w:eastAsia="仿宋_GB2312" w:hAnsi="仿宋" w:cs="仿宋" w:hint="eastAsia"/>
          <w:sz w:val="32"/>
          <w:szCs w:val="32"/>
        </w:rPr>
        <w:t>向上级有关部门</w:t>
      </w:r>
      <w:r>
        <w:rPr>
          <w:rFonts w:ascii="仿宋_GB2312" w:eastAsia="仿宋_GB2312" w:hAnsi="仿宋" w:cs="仿宋" w:hint="eastAsia"/>
          <w:sz w:val="32"/>
          <w:szCs w:val="32"/>
        </w:rPr>
        <w:t>加快沟通协调</w:t>
      </w:r>
      <w:r w:rsidRPr="00550928">
        <w:rPr>
          <w:rFonts w:ascii="仿宋_GB2312" w:eastAsia="仿宋_GB2312" w:hAnsi="仿宋" w:cs="仿宋" w:hint="eastAsia"/>
          <w:sz w:val="32"/>
          <w:szCs w:val="32"/>
        </w:rPr>
        <w:t>，</w:t>
      </w:r>
      <w:r>
        <w:rPr>
          <w:rFonts w:ascii="仿宋_GB2312" w:eastAsia="仿宋_GB2312" w:hAnsi="仿宋" w:cs="仿宋" w:hint="eastAsia"/>
          <w:sz w:val="32"/>
          <w:szCs w:val="32"/>
        </w:rPr>
        <w:t>争取</w:t>
      </w:r>
      <w:r w:rsidRPr="00550928">
        <w:rPr>
          <w:rFonts w:ascii="仿宋_GB2312" w:eastAsia="仿宋_GB2312" w:hAnsi="仿宋" w:cs="仿宋" w:hint="eastAsia"/>
          <w:sz w:val="32"/>
          <w:szCs w:val="32"/>
        </w:rPr>
        <w:t>在政策的时间节点上予以必要的适当调整</w:t>
      </w:r>
      <w:r>
        <w:rPr>
          <w:rFonts w:ascii="仿宋_GB2312" w:eastAsia="仿宋_GB2312" w:hAnsi="仿宋" w:cs="仿宋" w:hint="eastAsia"/>
          <w:sz w:val="32"/>
          <w:szCs w:val="32"/>
        </w:rPr>
        <w:t>，妥善加以</w:t>
      </w:r>
      <w:r w:rsidRPr="00550928">
        <w:rPr>
          <w:rFonts w:ascii="仿宋_GB2312" w:eastAsia="仿宋_GB2312" w:hAnsi="仿宋" w:cs="仿宋" w:hint="eastAsia"/>
          <w:sz w:val="32"/>
          <w:szCs w:val="32"/>
        </w:rPr>
        <w:t>研究解决。</w:t>
      </w:r>
    </w:p>
    <w:p w:rsidR="00E65712" w:rsidRPr="00550928" w:rsidRDefault="00E65712" w:rsidP="00E65712">
      <w:pPr>
        <w:spacing w:line="560" w:lineRule="exact"/>
        <w:ind w:firstLine="640"/>
        <w:rPr>
          <w:rFonts w:ascii="仿宋_GB2312" w:eastAsia="仿宋_GB2312" w:hAnsi="仿宋" w:cs="仿宋"/>
          <w:sz w:val="32"/>
          <w:szCs w:val="32"/>
        </w:rPr>
      </w:pPr>
    </w:p>
    <w:p w:rsidR="00CD6E30" w:rsidRDefault="00CD6E30" w:rsidP="006A287C">
      <w:pPr>
        <w:pStyle w:val="a6"/>
        <w:spacing w:line="560" w:lineRule="exact"/>
        <w:rPr>
          <w:rFonts w:ascii="仿宋_GB2312" w:eastAsia="仿宋_GB2312"/>
          <w:color w:val="000000"/>
          <w:sz w:val="34"/>
          <w:szCs w:val="34"/>
          <w:shd w:val="clear" w:color="auto" w:fill="FFFFFF"/>
        </w:rPr>
      </w:pPr>
    </w:p>
    <w:p w:rsidR="00E65712" w:rsidRDefault="00E65712" w:rsidP="006A287C">
      <w:pPr>
        <w:pStyle w:val="a6"/>
        <w:spacing w:line="560" w:lineRule="exact"/>
        <w:rPr>
          <w:rFonts w:ascii="仿宋_GB2312" w:eastAsia="仿宋_GB2312"/>
          <w:color w:val="000000"/>
          <w:sz w:val="34"/>
          <w:szCs w:val="34"/>
          <w:shd w:val="clear" w:color="auto" w:fill="FFFFFF"/>
        </w:rPr>
      </w:pPr>
    </w:p>
    <w:p w:rsidR="00E65712" w:rsidRDefault="00E65712" w:rsidP="006A287C">
      <w:pPr>
        <w:pStyle w:val="a6"/>
        <w:spacing w:line="560" w:lineRule="exact"/>
        <w:rPr>
          <w:rFonts w:ascii="仿宋_GB2312" w:eastAsia="仿宋_GB2312"/>
          <w:color w:val="000000"/>
          <w:sz w:val="34"/>
          <w:szCs w:val="34"/>
          <w:shd w:val="clear" w:color="auto" w:fill="FFFFFF"/>
        </w:rPr>
      </w:pPr>
    </w:p>
    <w:p w:rsidR="002B25A4" w:rsidRDefault="006A287C" w:rsidP="004B5F43">
      <w:pPr>
        <w:pBdr>
          <w:top w:val="single" w:sz="6" w:space="1" w:color="auto"/>
          <w:bottom w:val="single" w:sz="6" w:space="1" w:color="auto"/>
        </w:pBdr>
        <w:spacing w:line="560" w:lineRule="exact"/>
      </w:pPr>
      <w:r>
        <w:rPr>
          <w:rFonts w:ascii="仿宋_GB2312" w:eastAsia="仿宋_GB2312" w:hint="eastAsia"/>
          <w:sz w:val="34"/>
          <w:szCs w:val="34"/>
        </w:rPr>
        <w:t>本期编辑：王 磊</w:t>
      </w:r>
      <w:r w:rsidR="001E4340">
        <w:rPr>
          <w:rFonts w:ascii="仿宋_GB2312" w:eastAsia="仿宋_GB2312" w:hint="eastAsia"/>
          <w:sz w:val="34"/>
          <w:szCs w:val="34"/>
        </w:rPr>
        <w:t xml:space="preserve">   </w:t>
      </w:r>
      <w:r w:rsidR="00C619E5">
        <w:rPr>
          <w:rFonts w:ascii="仿宋_GB2312" w:eastAsia="仿宋_GB2312" w:hint="eastAsia"/>
          <w:sz w:val="34"/>
          <w:szCs w:val="34"/>
        </w:rPr>
        <w:t xml:space="preserve">          </w:t>
      </w:r>
      <w:r w:rsidR="00CD6E30">
        <w:rPr>
          <w:rFonts w:ascii="仿宋_GB2312" w:eastAsia="仿宋_GB2312" w:hint="eastAsia"/>
          <w:sz w:val="34"/>
          <w:szCs w:val="34"/>
        </w:rPr>
        <w:t xml:space="preserve">       </w:t>
      </w:r>
      <w:r>
        <w:rPr>
          <w:rFonts w:ascii="仿宋_GB2312" w:eastAsia="仿宋_GB2312" w:hint="eastAsia"/>
          <w:sz w:val="34"/>
          <w:szCs w:val="34"/>
        </w:rPr>
        <w:t>责任编辑：</w:t>
      </w:r>
      <w:r w:rsidR="001E4340">
        <w:rPr>
          <w:rFonts w:ascii="仿宋_GB2312" w:eastAsia="仿宋_GB2312" w:hint="eastAsia"/>
          <w:sz w:val="34"/>
          <w:szCs w:val="34"/>
        </w:rPr>
        <w:t>张志辉</w:t>
      </w:r>
    </w:p>
    <w:sectPr w:rsidR="002B25A4" w:rsidSect="00865330">
      <w:headerReference w:type="default" r:id="rId7"/>
      <w:footerReference w:type="default" r:id="rId8"/>
      <w:headerReference w:type="first" r:id="rId9"/>
      <w:footerReference w:type="first" r:id="rId10"/>
      <w:pgSz w:w="11906" w:h="16838"/>
      <w:pgMar w:top="2211" w:right="1588" w:bottom="1871" w:left="1588" w:header="851" w:footer="1474"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F6" w:rsidRDefault="00C04CF6" w:rsidP="00865330">
      <w:r>
        <w:separator/>
      </w:r>
    </w:p>
  </w:endnote>
  <w:endnote w:type="continuationSeparator" w:id="0">
    <w:p w:rsidR="00C04CF6" w:rsidRDefault="00C04CF6" w:rsidP="00865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行楷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5C" w:rsidRDefault="00B32200">
    <w:pPr>
      <w:pStyle w:val="a5"/>
      <w:rPr>
        <w:rStyle w:val="a3"/>
        <w:sz w:val="28"/>
        <w:szCs w:val="28"/>
      </w:rPr>
    </w:pPr>
    <w:r w:rsidRPr="00B32200">
      <w:rPr>
        <w:sz w:val="28"/>
      </w:rPr>
      <w:pict>
        <v:shapetype id="_x0000_t202" coordsize="21600,21600" o:spt="202" path="m,l,21600r21600,l21600,xe">
          <v:stroke joinstyle="miter"/>
          <v:path gradientshapeok="t" o:connecttype="rect"/>
        </v:shapetype>
        <v:shape id="文本框 8" o:spid="_x0000_s1028" type="#_x0000_t202" style="position:absolute;margin-left:0;margin-top:0;width:17.5pt;height:24.15pt;z-index:251663360;mso-wrap-style:none;mso-position-horizontal:center;mso-position-horizontal-relative:margin" filled="f" stroked="f">
          <v:textbox style="mso-fit-shape-to-text:t" inset="0,0,0,0">
            <w:txbxContent>
              <w:p w:rsidR="00E31F5C" w:rsidRDefault="00B32200">
                <w:pPr>
                  <w:snapToGrid w:val="0"/>
                  <w:rPr>
                    <w:sz w:val="18"/>
                  </w:rPr>
                </w:pPr>
                <w:r>
                  <w:rPr>
                    <w:rFonts w:ascii="仿宋" w:eastAsia="仿宋" w:hAnsi="仿宋" w:cs="仿宋" w:hint="eastAsia"/>
                    <w:sz w:val="28"/>
                    <w:szCs w:val="28"/>
                  </w:rPr>
                  <w:fldChar w:fldCharType="begin"/>
                </w:r>
                <w:r w:rsidR="008435A9">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014D0" w:rsidRPr="006014D0">
                  <w:rPr>
                    <w:noProof/>
                  </w:rPr>
                  <w:t>- 2 -</w:t>
                </w:r>
                <w:r>
                  <w:rPr>
                    <w:rFonts w:ascii="仿宋" w:eastAsia="仿宋" w:hAnsi="仿宋" w:cs="仿宋" w:hint="eastAsia"/>
                    <w:sz w:val="28"/>
                    <w:szCs w:val="28"/>
                  </w:rPr>
                  <w:fldChar w:fldCharType="end"/>
                </w:r>
              </w:p>
            </w:txbxContent>
          </v:textbox>
          <w10:wrap anchorx="margin"/>
        </v:shape>
      </w:pict>
    </w:r>
    <w:r w:rsidRPr="00B32200">
      <w:rPr>
        <w:sz w:val="28"/>
      </w:rPr>
      <w:pict>
        <v:shape id="文本框 4" o:spid="_x0000_s1029" type="#_x0000_t202" style="position:absolute;margin-left:0;margin-top:0;width:9.05pt;height:10.35pt;z-index:251664384;mso-wrap-style:none;mso-position-horizontal:center;mso-position-horizontal-relative:margin" filled="f" stroked="f">
          <v:textbox style="mso-fit-shape-to-text:t" inset="0,0,0,0">
            <w:txbxContent>
              <w:p w:rsidR="00E31F5C" w:rsidRDefault="00C04CF6">
                <w:pPr>
                  <w:snapToGrid w:val="0"/>
                  <w:rPr>
                    <w:sz w:val="18"/>
                  </w:rPr>
                </w:pPr>
              </w:p>
            </w:txbxContent>
          </v:textbox>
          <w10:wrap anchorx="margin"/>
        </v:shape>
      </w:pict>
    </w:r>
    <w:r w:rsidRPr="00B32200">
      <w:rPr>
        <w:sz w:val="28"/>
      </w:rPr>
      <w:pict>
        <v:shape id="文本框 3" o:spid="_x0000_s1026" type="#_x0000_t202" style="position:absolute;margin-left:0;margin-top:0;width:54.55pt;height:18.15pt;z-index:251661312;mso-position-horizontal:center;mso-position-horizontal-relative:margin" filled="f" stroked="f">
          <v:textbox style="mso-fit-shape-to-text:t" inset="0,0,0,0">
            <w:txbxContent>
              <w:p w:rsidR="00E31F5C" w:rsidRDefault="00C04CF6">
                <w:pPr>
                  <w:snapToGrid w:val="0"/>
                  <w:rPr>
                    <w:rFonts w:ascii="宋体" w:hAnsi="宋体" w:cs="宋体"/>
                    <w:spacing w:val="20"/>
                    <w:sz w:val="28"/>
                    <w:szCs w:val="28"/>
                  </w:rPr>
                </w:pPr>
              </w:p>
            </w:txbxContent>
          </v:textbox>
          <w10:wrap anchorx="margin"/>
        </v:shape>
      </w:pict>
    </w:r>
    <w:r w:rsidRPr="00B32200">
      <w:rPr>
        <w:sz w:val="28"/>
      </w:rPr>
      <w:pict>
        <v:shape id="文本框 1" o:spid="_x0000_s1025" type="#_x0000_t202" style="position:absolute;margin-left:0;margin-top:.15pt;width:42.6pt;height:17.65pt;z-index:251660288;mso-position-horizontal:center;mso-position-horizontal-relative:margin" filled="f" stroked="f">
          <v:textbox inset="0,0,0,0">
            <w:txbxContent>
              <w:p w:rsidR="00E31F5C" w:rsidRDefault="00C04CF6">
                <w:pPr>
                  <w:snapToGrid w:val="0"/>
                  <w:rPr>
                    <w:sz w:val="28"/>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5C" w:rsidRDefault="00B32200">
    <w:pPr>
      <w:pStyle w:val="a5"/>
      <w:tabs>
        <w:tab w:val="clear" w:pos="4153"/>
      </w:tabs>
      <w:jc w:val="center"/>
    </w:pPr>
    <w:r>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17.5pt;height:24.15pt;z-index:251665408;mso-wrap-style:none;mso-position-horizontal:center;mso-position-horizontal-relative:margin" filled="f" stroked="f">
          <v:textbox style="mso-fit-shape-to-text:t" inset="0,0,0,0">
            <w:txbxContent>
              <w:p w:rsidR="00E31F5C" w:rsidRDefault="00B32200">
                <w:pPr>
                  <w:snapToGrid w:val="0"/>
                  <w:rPr>
                    <w:rFonts w:ascii="仿宋" w:eastAsia="仿宋" w:hAnsi="仿宋" w:cs="仿宋"/>
                    <w:sz w:val="28"/>
                    <w:szCs w:val="28"/>
                  </w:rPr>
                </w:pPr>
                <w:r>
                  <w:rPr>
                    <w:rFonts w:ascii="仿宋" w:eastAsia="仿宋" w:hAnsi="仿宋" w:cs="仿宋" w:hint="eastAsia"/>
                    <w:sz w:val="28"/>
                    <w:szCs w:val="28"/>
                  </w:rPr>
                  <w:fldChar w:fldCharType="begin"/>
                </w:r>
                <w:r w:rsidR="008435A9">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6014D0" w:rsidRPr="006014D0">
                  <w:rPr>
                    <w:noProof/>
                  </w:rPr>
                  <w:t>- 1 -</w:t>
                </w:r>
                <w:r>
                  <w:rPr>
                    <w:rFonts w:ascii="仿宋" w:eastAsia="仿宋" w:hAnsi="仿宋" w:cs="仿宋" w:hint="eastAsia"/>
                    <w:sz w:val="28"/>
                    <w:szCs w:val="28"/>
                  </w:rPr>
                  <w:fldChar w:fldCharType="end"/>
                </w:r>
              </w:p>
            </w:txbxContent>
          </v:textbox>
          <w10:wrap anchorx="margin"/>
        </v:shape>
      </w:pict>
    </w:r>
    <w:r>
      <w:pict>
        <v:shape id="文本框 5" o:spid="_x0000_s1031" type="#_x0000_t202" style="position:absolute;left:0;text-align:left;margin-left:0;margin-top:0;width:9.05pt;height:10.35pt;z-index:251666432;mso-wrap-style:none;mso-position-horizontal:center;mso-position-horizontal-relative:margin" filled="f" stroked="f">
          <v:textbox style="mso-fit-shape-to-text:t" inset="0,0,0,0">
            <w:txbxContent>
              <w:p w:rsidR="00E31F5C" w:rsidRDefault="00C04CF6">
                <w:pPr>
                  <w:snapToGrid w:val="0"/>
                  <w:rPr>
                    <w:sz w:val="18"/>
                  </w:rPr>
                </w:pPr>
              </w:p>
            </w:txbxContent>
          </v:textbox>
          <w10:wrap anchorx="margin"/>
        </v:shape>
      </w:pict>
    </w:r>
    <w:r>
      <w:pict>
        <v:shape id="文本框 10" o:spid="_x0000_s1027" type="#_x0000_t202" style="position:absolute;left:0;text-align:left;margin-left:0;margin-top:0;width:9.05pt;height:18.15pt;z-index:251662336;mso-wrap-style:none;mso-position-horizontal:center;mso-position-horizontal-relative:margin" filled="f" stroked="f">
          <v:textbox style="mso-fit-shape-to-text:t" inset="0,0,0,0">
            <w:txbxContent>
              <w:p w:rsidR="00E31F5C" w:rsidRDefault="00C04CF6">
                <w:pPr>
                  <w:snapToGrid w:val="0"/>
                  <w:rPr>
                    <w:rFonts w:ascii="仿宋_GB2312" w:eastAsia="仿宋_GB2312" w:hAnsi="仿宋_GB2312" w:cs="仿宋_GB2312"/>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F6" w:rsidRDefault="00C04CF6" w:rsidP="00865330">
      <w:r>
        <w:separator/>
      </w:r>
    </w:p>
  </w:footnote>
  <w:footnote w:type="continuationSeparator" w:id="0">
    <w:p w:rsidR="00C04CF6" w:rsidRDefault="00C04CF6" w:rsidP="00865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5C" w:rsidRDefault="00C04CF6">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5C" w:rsidRDefault="00C04CF6">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2D6"/>
    <w:multiLevelType w:val="hybridMultilevel"/>
    <w:tmpl w:val="6B30921C"/>
    <w:lvl w:ilvl="0" w:tplc="A4640CC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87C"/>
    <w:rsid w:val="00041B22"/>
    <w:rsid w:val="001641B6"/>
    <w:rsid w:val="001855A3"/>
    <w:rsid w:val="001E4340"/>
    <w:rsid w:val="002B246A"/>
    <w:rsid w:val="002B25A4"/>
    <w:rsid w:val="002B7296"/>
    <w:rsid w:val="003642B6"/>
    <w:rsid w:val="0036757D"/>
    <w:rsid w:val="003D48C8"/>
    <w:rsid w:val="00411968"/>
    <w:rsid w:val="00422313"/>
    <w:rsid w:val="00453ABC"/>
    <w:rsid w:val="004B5F43"/>
    <w:rsid w:val="004D5CF6"/>
    <w:rsid w:val="0052368F"/>
    <w:rsid w:val="00527EA1"/>
    <w:rsid w:val="005A5635"/>
    <w:rsid w:val="005C01F5"/>
    <w:rsid w:val="006014D0"/>
    <w:rsid w:val="006A287C"/>
    <w:rsid w:val="006A764F"/>
    <w:rsid w:val="006F09D5"/>
    <w:rsid w:val="00742D70"/>
    <w:rsid w:val="00771163"/>
    <w:rsid w:val="00796874"/>
    <w:rsid w:val="007F5212"/>
    <w:rsid w:val="008435A9"/>
    <w:rsid w:val="00860414"/>
    <w:rsid w:val="00865330"/>
    <w:rsid w:val="008654B8"/>
    <w:rsid w:val="00887489"/>
    <w:rsid w:val="008B79D0"/>
    <w:rsid w:val="009054F5"/>
    <w:rsid w:val="0094591A"/>
    <w:rsid w:val="00986914"/>
    <w:rsid w:val="009F2581"/>
    <w:rsid w:val="00A353D3"/>
    <w:rsid w:val="00A5594D"/>
    <w:rsid w:val="00AD4B41"/>
    <w:rsid w:val="00B32200"/>
    <w:rsid w:val="00BA7652"/>
    <w:rsid w:val="00C04CF6"/>
    <w:rsid w:val="00C609DE"/>
    <w:rsid w:val="00C619E5"/>
    <w:rsid w:val="00CD6E30"/>
    <w:rsid w:val="00D04B3E"/>
    <w:rsid w:val="00D309EE"/>
    <w:rsid w:val="00D71A7E"/>
    <w:rsid w:val="00D94324"/>
    <w:rsid w:val="00DF6F85"/>
    <w:rsid w:val="00E16BC0"/>
    <w:rsid w:val="00E65712"/>
    <w:rsid w:val="00FB35E5"/>
    <w:rsid w:val="00FF1B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8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6A287C"/>
  </w:style>
  <w:style w:type="paragraph" w:styleId="a4">
    <w:name w:val="header"/>
    <w:basedOn w:val="a"/>
    <w:link w:val="Char"/>
    <w:unhideWhenUsed/>
    <w:rsid w:val="006A28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A287C"/>
    <w:rPr>
      <w:rFonts w:ascii="Times New Roman" w:eastAsia="宋体" w:hAnsi="Times New Roman" w:cs="Times New Roman"/>
      <w:sz w:val="18"/>
      <w:szCs w:val="18"/>
    </w:rPr>
  </w:style>
  <w:style w:type="paragraph" w:styleId="a5">
    <w:name w:val="footer"/>
    <w:basedOn w:val="a"/>
    <w:link w:val="Char0"/>
    <w:unhideWhenUsed/>
    <w:rsid w:val="006A287C"/>
    <w:pPr>
      <w:tabs>
        <w:tab w:val="center" w:pos="4153"/>
        <w:tab w:val="right" w:pos="8306"/>
      </w:tabs>
      <w:snapToGrid w:val="0"/>
      <w:jc w:val="left"/>
    </w:pPr>
    <w:rPr>
      <w:sz w:val="18"/>
      <w:szCs w:val="18"/>
    </w:rPr>
  </w:style>
  <w:style w:type="character" w:customStyle="1" w:styleId="Char0">
    <w:name w:val="页脚 Char"/>
    <w:basedOn w:val="a0"/>
    <w:link w:val="a5"/>
    <w:rsid w:val="006A287C"/>
    <w:rPr>
      <w:rFonts w:ascii="Times New Roman" w:eastAsia="宋体" w:hAnsi="Times New Roman" w:cs="Times New Roman"/>
      <w:sz w:val="18"/>
      <w:szCs w:val="18"/>
    </w:rPr>
  </w:style>
  <w:style w:type="paragraph" w:styleId="a6">
    <w:name w:val="Plain Text"/>
    <w:basedOn w:val="a"/>
    <w:link w:val="Char1"/>
    <w:uiPriority w:val="99"/>
    <w:unhideWhenUsed/>
    <w:rsid w:val="006A287C"/>
    <w:rPr>
      <w:rFonts w:ascii="宋体" w:hAnsi="Courier New" w:cs="Courier New"/>
      <w:szCs w:val="21"/>
    </w:rPr>
  </w:style>
  <w:style w:type="character" w:customStyle="1" w:styleId="Char1">
    <w:name w:val="纯文本 Char"/>
    <w:basedOn w:val="a0"/>
    <w:link w:val="a6"/>
    <w:uiPriority w:val="99"/>
    <w:rsid w:val="006A287C"/>
    <w:rPr>
      <w:rFonts w:ascii="宋体" w:eastAsia="宋体" w:hAnsi="Courier New" w:cs="Courier New"/>
      <w:szCs w:val="21"/>
    </w:rPr>
  </w:style>
  <w:style w:type="paragraph" w:styleId="a7">
    <w:name w:val="Balloon Text"/>
    <w:basedOn w:val="a"/>
    <w:link w:val="Char2"/>
    <w:uiPriority w:val="99"/>
    <w:semiHidden/>
    <w:unhideWhenUsed/>
    <w:rsid w:val="00FF1B7D"/>
    <w:rPr>
      <w:sz w:val="18"/>
      <w:szCs w:val="18"/>
    </w:rPr>
  </w:style>
  <w:style w:type="character" w:customStyle="1" w:styleId="Char2">
    <w:name w:val="批注框文本 Char"/>
    <w:basedOn w:val="a0"/>
    <w:link w:val="a7"/>
    <w:uiPriority w:val="99"/>
    <w:semiHidden/>
    <w:rsid w:val="00FF1B7D"/>
    <w:rPr>
      <w:rFonts w:ascii="Times New Roman" w:eastAsia="宋体" w:hAnsi="Times New Roman" w:cs="Times New Roman"/>
      <w:sz w:val="18"/>
      <w:szCs w:val="18"/>
    </w:rPr>
  </w:style>
  <w:style w:type="paragraph" w:styleId="a8">
    <w:name w:val="List Paragraph"/>
    <w:basedOn w:val="a"/>
    <w:uiPriority w:val="34"/>
    <w:qFormat/>
    <w:rsid w:val="00E65712"/>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3700703">
      <w:bodyDiv w:val="1"/>
      <w:marLeft w:val="0"/>
      <w:marRight w:val="0"/>
      <w:marTop w:val="0"/>
      <w:marBottom w:val="0"/>
      <w:divBdr>
        <w:top w:val="none" w:sz="0" w:space="0" w:color="auto"/>
        <w:left w:val="none" w:sz="0" w:space="0" w:color="auto"/>
        <w:bottom w:val="none" w:sz="0" w:space="0" w:color="auto"/>
        <w:right w:val="none" w:sz="0" w:space="0" w:color="auto"/>
      </w:divBdr>
    </w:div>
    <w:div w:id="127480587">
      <w:bodyDiv w:val="1"/>
      <w:marLeft w:val="0"/>
      <w:marRight w:val="0"/>
      <w:marTop w:val="0"/>
      <w:marBottom w:val="0"/>
      <w:divBdr>
        <w:top w:val="none" w:sz="0" w:space="0" w:color="auto"/>
        <w:left w:val="none" w:sz="0" w:space="0" w:color="auto"/>
        <w:bottom w:val="none" w:sz="0" w:space="0" w:color="auto"/>
        <w:right w:val="none" w:sz="0" w:space="0" w:color="auto"/>
      </w:divBdr>
    </w:div>
    <w:div w:id="208226642">
      <w:bodyDiv w:val="1"/>
      <w:marLeft w:val="0"/>
      <w:marRight w:val="0"/>
      <w:marTop w:val="0"/>
      <w:marBottom w:val="0"/>
      <w:divBdr>
        <w:top w:val="none" w:sz="0" w:space="0" w:color="auto"/>
        <w:left w:val="none" w:sz="0" w:space="0" w:color="auto"/>
        <w:bottom w:val="none" w:sz="0" w:space="0" w:color="auto"/>
        <w:right w:val="none" w:sz="0" w:space="0" w:color="auto"/>
      </w:divBdr>
    </w:div>
    <w:div w:id="1890800110">
      <w:bodyDiv w:val="1"/>
      <w:marLeft w:val="0"/>
      <w:marRight w:val="0"/>
      <w:marTop w:val="0"/>
      <w:marBottom w:val="0"/>
      <w:divBdr>
        <w:top w:val="none" w:sz="0" w:space="0" w:color="auto"/>
        <w:left w:val="none" w:sz="0" w:space="0" w:color="auto"/>
        <w:bottom w:val="none" w:sz="0" w:space="0" w:color="auto"/>
        <w:right w:val="none" w:sz="0" w:space="0" w:color="auto"/>
      </w:divBdr>
    </w:div>
    <w:div w:id="19318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2019-06-21T03:31:00Z</cp:lastPrinted>
  <dcterms:created xsi:type="dcterms:W3CDTF">2019-06-21T03:27:00Z</dcterms:created>
  <dcterms:modified xsi:type="dcterms:W3CDTF">2019-06-21T03:33:00Z</dcterms:modified>
</cp:coreProperties>
</file>