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FE" w:rsidRDefault="00A47B0F">
      <w:pPr>
        <w:jc w:val="center"/>
        <w:rPr>
          <w:b/>
          <w:sz w:val="44"/>
          <w:szCs w:val="44"/>
        </w:rPr>
      </w:pPr>
      <w:r>
        <w:rPr>
          <w:rFonts w:hint="eastAsia"/>
          <w:b/>
          <w:sz w:val="44"/>
          <w:szCs w:val="44"/>
        </w:rPr>
        <w:t>《凌源市房屋建筑工程质量保修管理办法》解读</w:t>
      </w:r>
    </w:p>
    <w:p w:rsidR="00F872FE" w:rsidRDefault="00A47B0F">
      <w:pPr>
        <w:ind w:firstLineChars="200" w:firstLine="640"/>
        <w:rPr>
          <w:rFonts w:ascii="仿宋" w:eastAsia="仿宋" w:hAnsi="仿宋"/>
          <w:bCs/>
          <w:sz w:val="32"/>
          <w:szCs w:val="32"/>
        </w:rPr>
      </w:pPr>
      <w:r>
        <w:rPr>
          <w:rFonts w:ascii="仿宋" w:eastAsia="仿宋" w:hAnsi="仿宋"/>
          <w:bCs/>
          <w:sz w:val="32"/>
          <w:szCs w:val="32"/>
        </w:rPr>
        <w:t>一、文件的起草背景</w:t>
      </w:r>
    </w:p>
    <w:p w:rsidR="00F872FE" w:rsidRDefault="00A47B0F">
      <w:pPr>
        <w:ind w:firstLineChars="200" w:firstLine="640"/>
        <w:rPr>
          <w:rFonts w:ascii="仿宋" w:eastAsia="仿宋" w:hAnsi="仿宋"/>
          <w:sz w:val="32"/>
          <w:szCs w:val="32"/>
        </w:rPr>
      </w:pPr>
      <w:r>
        <w:rPr>
          <w:rFonts w:ascii="仿宋" w:eastAsia="仿宋" w:hAnsi="仿宋"/>
          <w:sz w:val="32"/>
          <w:szCs w:val="32"/>
        </w:rPr>
        <w:t>近年来，房屋建筑工程质量投诉问题日益突出，已成为社会关注的热点和难点问题。为加强房屋建筑工程质量保修管理，落实施工单位、建设单位等责任方的质量保修责任，及时处理工程质量投诉问题，结合我市实际，起草本办法。</w:t>
      </w:r>
    </w:p>
    <w:p w:rsidR="00F872FE" w:rsidRDefault="00A47B0F">
      <w:pPr>
        <w:ind w:firstLineChars="250" w:firstLine="800"/>
        <w:rPr>
          <w:rFonts w:ascii="仿宋" w:eastAsia="仿宋" w:hAnsi="仿宋"/>
          <w:bCs/>
          <w:sz w:val="32"/>
          <w:szCs w:val="32"/>
        </w:rPr>
      </w:pPr>
      <w:r>
        <w:rPr>
          <w:rFonts w:ascii="仿宋" w:eastAsia="仿宋" w:hAnsi="仿宋"/>
          <w:bCs/>
          <w:sz w:val="32"/>
          <w:szCs w:val="32"/>
        </w:rPr>
        <w:t>二、文件拟解决的主要问题</w:t>
      </w:r>
    </w:p>
    <w:p w:rsidR="00F872FE" w:rsidRDefault="00A47B0F">
      <w:pPr>
        <w:ind w:firstLineChars="200" w:firstLine="640"/>
        <w:rPr>
          <w:rFonts w:ascii="仿宋" w:eastAsia="仿宋" w:hAnsi="仿宋"/>
          <w:sz w:val="32"/>
          <w:szCs w:val="32"/>
        </w:rPr>
      </w:pPr>
      <w:r>
        <w:rPr>
          <w:rFonts w:ascii="仿宋" w:eastAsia="仿宋" w:hAnsi="仿宋"/>
          <w:sz w:val="32"/>
          <w:szCs w:val="32"/>
        </w:rPr>
        <w:t>（一）明确某些质量常见问题的最低保修期限</w:t>
      </w:r>
    </w:p>
    <w:p w:rsidR="00F872FE" w:rsidRDefault="00A47B0F">
      <w:pPr>
        <w:ind w:firstLineChars="200" w:firstLine="640"/>
        <w:rPr>
          <w:rFonts w:ascii="仿宋" w:eastAsia="仿宋" w:hAnsi="仿宋"/>
          <w:sz w:val="32"/>
          <w:szCs w:val="32"/>
        </w:rPr>
      </w:pPr>
      <w:r>
        <w:rPr>
          <w:rFonts w:ascii="仿宋" w:eastAsia="仿宋" w:hAnsi="仿宋"/>
          <w:sz w:val="32"/>
          <w:szCs w:val="32"/>
        </w:rPr>
        <w:t>1、明确回填土工程，台阶、排水坡工程，外露装饰构件，阳台、窗台、外墙漏水，屋面保护层等项目工程的最低保修期限为2年。</w:t>
      </w:r>
    </w:p>
    <w:p w:rsidR="00F872FE" w:rsidRDefault="00A47B0F">
      <w:pPr>
        <w:ind w:firstLineChars="200" w:firstLine="640"/>
        <w:rPr>
          <w:rFonts w:ascii="仿宋" w:eastAsia="仿宋" w:hAnsi="仿宋"/>
          <w:sz w:val="32"/>
          <w:szCs w:val="32"/>
        </w:rPr>
      </w:pPr>
      <w:r>
        <w:rPr>
          <w:rFonts w:ascii="仿宋" w:eastAsia="仿宋" w:hAnsi="仿宋"/>
          <w:sz w:val="32"/>
          <w:szCs w:val="32"/>
        </w:rPr>
        <w:t>2、提高外窗工程，保温工程保温层与基层、抹面层的粘接强度等项目工程的最低保修期限，分别由2年、5年提高至5年、10年，以增强责任单位的质量责任和质量意识，促进其工程质量的提升。</w:t>
      </w:r>
    </w:p>
    <w:p w:rsidR="00F872FE" w:rsidRDefault="00A47B0F">
      <w:pPr>
        <w:ind w:firstLineChars="200" w:firstLine="640"/>
        <w:rPr>
          <w:rFonts w:ascii="仿宋" w:eastAsia="仿宋" w:hAnsi="仿宋"/>
          <w:sz w:val="32"/>
          <w:szCs w:val="32"/>
        </w:rPr>
      </w:pPr>
      <w:r>
        <w:rPr>
          <w:rFonts w:ascii="仿宋" w:eastAsia="仿宋" w:hAnsi="仿宋"/>
          <w:sz w:val="32"/>
          <w:szCs w:val="32"/>
        </w:rPr>
        <w:t>（二）明确建设单位的质量保修责任</w:t>
      </w:r>
    </w:p>
    <w:p w:rsidR="00F872FE" w:rsidRDefault="00A47B0F">
      <w:pPr>
        <w:ind w:firstLineChars="200" w:firstLine="640"/>
        <w:rPr>
          <w:rFonts w:ascii="仿宋" w:eastAsia="仿宋" w:hAnsi="仿宋"/>
          <w:sz w:val="32"/>
          <w:szCs w:val="32"/>
        </w:rPr>
      </w:pPr>
      <w:r>
        <w:rPr>
          <w:rFonts w:ascii="仿宋" w:eastAsia="仿宋" w:hAnsi="仿宋"/>
          <w:sz w:val="32"/>
          <w:szCs w:val="32"/>
        </w:rPr>
        <w:t>1、建设单位是住宅工程质量的第一责任者，要对建设工程质量全面负责。对于保修期内发生的工程质量缺陷，由建设单位负责查明责任，并组织有关责任方进行保修。</w:t>
      </w:r>
    </w:p>
    <w:p w:rsidR="00F872FE" w:rsidRDefault="00A47B0F">
      <w:pPr>
        <w:ind w:firstLineChars="200" w:firstLine="640"/>
        <w:rPr>
          <w:rFonts w:ascii="仿宋" w:eastAsia="仿宋" w:hAnsi="仿宋"/>
          <w:sz w:val="32"/>
          <w:szCs w:val="32"/>
        </w:rPr>
      </w:pPr>
      <w:r>
        <w:rPr>
          <w:rFonts w:ascii="仿宋" w:eastAsia="仿宋" w:hAnsi="仿宋"/>
          <w:sz w:val="32"/>
          <w:szCs w:val="32"/>
        </w:rPr>
        <w:t>2、对于未组织竣工验收，擅自交付使用的工程，由建设单位承担其质量保修责任，施工单位承担地基基础和主体</w:t>
      </w:r>
      <w:r>
        <w:rPr>
          <w:rFonts w:ascii="仿宋" w:eastAsia="仿宋" w:hAnsi="仿宋"/>
          <w:sz w:val="32"/>
          <w:szCs w:val="32"/>
        </w:rPr>
        <w:lastRenderedPageBreak/>
        <w:t>结构工程质量责任。</w:t>
      </w:r>
    </w:p>
    <w:p w:rsidR="00F872FE" w:rsidRDefault="00A47B0F">
      <w:pPr>
        <w:ind w:firstLineChars="200" w:firstLine="640"/>
        <w:rPr>
          <w:rFonts w:ascii="仿宋" w:eastAsia="仿宋" w:hAnsi="仿宋"/>
          <w:sz w:val="32"/>
          <w:szCs w:val="32"/>
        </w:rPr>
      </w:pPr>
      <w:r>
        <w:rPr>
          <w:rFonts w:ascii="仿宋" w:eastAsia="仿宋" w:hAnsi="仿宋"/>
          <w:sz w:val="32"/>
          <w:szCs w:val="32"/>
        </w:rPr>
        <w:t>3、建设单位对业主应承担的商品住宅工程的保修期限不得低于施工单位向建设单位约定的保修期限的存续期，且不少于《商品住宅实行住宅质量保证书和住宅使用说明书制度的规定》中确定的最低保修期限。</w:t>
      </w:r>
    </w:p>
    <w:p w:rsidR="00F872FE" w:rsidRDefault="00A47B0F">
      <w:pPr>
        <w:ind w:firstLineChars="200" w:firstLine="640"/>
        <w:rPr>
          <w:rFonts w:ascii="仿宋" w:eastAsia="仿宋" w:hAnsi="仿宋"/>
          <w:sz w:val="32"/>
          <w:szCs w:val="32"/>
        </w:rPr>
      </w:pPr>
      <w:r>
        <w:rPr>
          <w:rFonts w:ascii="仿宋" w:eastAsia="仿宋" w:hAnsi="仿宋" w:hint="eastAsia"/>
          <w:sz w:val="32"/>
          <w:szCs w:val="32"/>
        </w:rPr>
        <w:t>三、附质量保修办法相关法律、法规</w:t>
      </w:r>
    </w:p>
    <w:p w:rsidR="00F872FE" w:rsidRDefault="00A47B0F">
      <w:pPr>
        <w:ind w:firstLineChars="200" w:firstLine="640"/>
        <w:rPr>
          <w:rFonts w:ascii="仿宋" w:eastAsia="仿宋" w:hAnsi="仿宋"/>
          <w:sz w:val="32"/>
          <w:szCs w:val="32"/>
        </w:rPr>
      </w:pPr>
      <w:r>
        <w:rPr>
          <w:rFonts w:ascii="仿宋" w:eastAsia="仿宋" w:hAnsi="仿宋" w:hint="eastAsia"/>
          <w:sz w:val="32"/>
          <w:szCs w:val="32"/>
        </w:rPr>
        <w:t>1、《建设工程质量管理条例》院令第279号</w:t>
      </w:r>
    </w:p>
    <w:p w:rsidR="00F872FE" w:rsidRDefault="00A47B0F">
      <w:pPr>
        <w:ind w:firstLineChars="200" w:firstLine="640"/>
        <w:rPr>
          <w:rFonts w:ascii="仿宋" w:eastAsia="仿宋" w:hAnsi="仿宋"/>
          <w:sz w:val="32"/>
          <w:szCs w:val="32"/>
        </w:rPr>
      </w:pPr>
      <w:r>
        <w:rPr>
          <w:rFonts w:ascii="仿宋" w:eastAsia="仿宋" w:hAnsi="仿宋" w:hint="eastAsia"/>
          <w:sz w:val="32"/>
          <w:szCs w:val="32"/>
        </w:rPr>
        <w:t>第四十条 在正常使用条件下，建设工程的最低保修期限为：（一）基础设施工程、房屋建筑的地基基础工程和主体结构工程，为设计文件规定的该工程的合理使用年限；  （ 二）屋面防水工程、有防水要求的卫生间、房间和外墙面的防渗漏，为５年；（三）供热与供冷系统，为２个采暖期、供冷期；（四）电气管线、给排水管道、设备安装和装修工程，为２年。其他项目的保修期限由发包方与承包方约定。建设工程的保修期，自竣工验收合格之日起计算。</w:t>
      </w:r>
    </w:p>
    <w:p w:rsidR="00F872FE" w:rsidRDefault="00A47B0F">
      <w:pPr>
        <w:ind w:firstLineChars="200" w:firstLine="640"/>
        <w:rPr>
          <w:rFonts w:ascii="仿宋" w:eastAsia="仿宋" w:hAnsi="仿宋"/>
          <w:sz w:val="32"/>
          <w:szCs w:val="32"/>
        </w:rPr>
      </w:pPr>
      <w:r>
        <w:rPr>
          <w:rFonts w:ascii="仿宋" w:eastAsia="仿宋" w:hAnsi="仿宋" w:hint="eastAsia"/>
          <w:sz w:val="32"/>
          <w:szCs w:val="32"/>
        </w:rPr>
        <w:t>2、《最高人民法院关于审理建设工程施工合同纠纷案例适用法律问题的解释》</w:t>
      </w:r>
    </w:p>
    <w:p w:rsidR="00F872FE" w:rsidRDefault="00A47B0F">
      <w:pPr>
        <w:ind w:firstLineChars="200" w:firstLine="640"/>
        <w:rPr>
          <w:rFonts w:ascii="仿宋" w:eastAsia="仿宋" w:hAnsi="仿宋"/>
          <w:sz w:val="32"/>
          <w:szCs w:val="32"/>
        </w:rPr>
      </w:pPr>
      <w:r>
        <w:rPr>
          <w:rFonts w:ascii="仿宋" w:eastAsia="仿宋" w:hAnsi="仿宋" w:hint="eastAsia"/>
          <w:sz w:val="32"/>
          <w:szCs w:val="32"/>
        </w:rPr>
        <w:t>第十三条建设工程未经竣工验收，发包人擅自使用后，又以使用部分质量不符合约定为由主张权利的，不予支持;但是承包人应当在建设工程的合理使用寿命内对地基基础工程和主体结构质量承担民事责任。</w:t>
      </w:r>
    </w:p>
    <w:p w:rsidR="00F872FE" w:rsidRDefault="00A47B0F">
      <w:pPr>
        <w:ind w:firstLineChars="200" w:firstLine="640"/>
        <w:rPr>
          <w:rFonts w:ascii="仿宋" w:eastAsia="仿宋" w:hAnsi="仿宋"/>
          <w:sz w:val="32"/>
          <w:szCs w:val="32"/>
        </w:rPr>
      </w:pPr>
      <w:r>
        <w:rPr>
          <w:rFonts w:ascii="仿宋" w:eastAsia="仿宋" w:hAnsi="仿宋" w:hint="eastAsia"/>
          <w:sz w:val="32"/>
          <w:szCs w:val="32"/>
        </w:rPr>
        <w:t>3、《房屋建筑工程质量保修办法》部令第80号</w:t>
      </w:r>
    </w:p>
    <w:p w:rsidR="00F872FE" w:rsidRDefault="00A47B0F">
      <w:pPr>
        <w:ind w:firstLineChars="200" w:firstLine="640"/>
        <w:rPr>
          <w:rFonts w:ascii="仿宋" w:eastAsia="仿宋" w:hAnsi="仿宋"/>
          <w:sz w:val="32"/>
          <w:szCs w:val="32"/>
        </w:rPr>
      </w:pPr>
      <w:r>
        <w:rPr>
          <w:rFonts w:ascii="仿宋" w:eastAsia="仿宋" w:hAnsi="仿宋" w:hint="eastAsia"/>
          <w:color w:val="333333"/>
          <w:sz w:val="32"/>
          <w:szCs w:val="32"/>
        </w:rPr>
        <w:lastRenderedPageBreak/>
        <w:t>第九条 房屋建筑工程在保修期限内出现质量缺陷，建设单位或者房屋建筑所有人应当向施工单位发出保修通知。施工单位接到保修通知后，应当到现场核查情况，在保修书约定的时间内予以保修。发生涉及结构安全或者严重影响使用功能的紧急抢修事故，施工单位接到保修通知后，应当立即到达现场抢修。</w:t>
      </w:r>
    </w:p>
    <w:p w:rsidR="00F872FE" w:rsidRDefault="00A47B0F">
      <w:pPr>
        <w:ind w:firstLineChars="200" w:firstLine="640"/>
        <w:rPr>
          <w:rFonts w:ascii="仿宋" w:eastAsia="仿宋" w:hAnsi="仿宋"/>
          <w:sz w:val="32"/>
          <w:szCs w:val="32"/>
        </w:rPr>
      </w:pPr>
      <w:r>
        <w:rPr>
          <w:rFonts w:ascii="仿宋" w:eastAsia="仿宋" w:hAnsi="仿宋" w:hint="eastAsia"/>
          <w:color w:val="333333"/>
          <w:sz w:val="32"/>
          <w:szCs w:val="32"/>
        </w:rPr>
        <w:t>第十条 发生涉及结构安全的质量缺陷，建设单位或者房屋建筑所有人应当立即向当地建设行政主管部门报告，采取安全防范措施；由原设计单位或者具有相应资质等级的设计单位提出保修方案，施工单位实施保修，原工程质量监督机构负责监督。</w:t>
      </w:r>
    </w:p>
    <w:p w:rsidR="00F872FE" w:rsidRDefault="00A47B0F">
      <w:pPr>
        <w:ind w:firstLineChars="200" w:firstLine="640"/>
        <w:rPr>
          <w:rFonts w:ascii="仿宋" w:eastAsia="仿宋" w:hAnsi="仿宋"/>
          <w:sz w:val="32"/>
          <w:szCs w:val="32"/>
        </w:rPr>
      </w:pPr>
      <w:r>
        <w:rPr>
          <w:rFonts w:ascii="仿宋" w:eastAsia="仿宋" w:hAnsi="仿宋" w:hint="eastAsia"/>
          <w:color w:val="333333"/>
          <w:sz w:val="32"/>
          <w:szCs w:val="32"/>
        </w:rPr>
        <w:t>第十一条 保修完成后，由建设单位或者房屋建筑所有人组织验收。涉及结构安全的，应当报当地建设行政主管部门备案。</w:t>
      </w:r>
    </w:p>
    <w:p w:rsidR="00F872FE" w:rsidRDefault="00A47B0F">
      <w:pPr>
        <w:ind w:firstLineChars="200" w:firstLine="640"/>
        <w:rPr>
          <w:rFonts w:ascii="仿宋" w:eastAsia="仿宋" w:hAnsi="仿宋"/>
          <w:sz w:val="32"/>
          <w:szCs w:val="32"/>
        </w:rPr>
      </w:pPr>
      <w:r>
        <w:rPr>
          <w:rFonts w:ascii="仿宋" w:eastAsia="仿宋" w:hAnsi="仿宋" w:hint="eastAsia"/>
          <w:color w:val="333333"/>
          <w:sz w:val="32"/>
          <w:szCs w:val="32"/>
        </w:rPr>
        <w:t>第十二条 施工单位不按工程质量保修书约定保修的，建设单位可以另行委托其他单位保修，由原施工单位承担相应责任。</w:t>
      </w:r>
    </w:p>
    <w:p w:rsidR="00F872FE" w:rsidRDefault="00A47B0F">
      <w:pPr>
        <w:ind w:firstLineChars="200" w:firstLine="640"/>
        <w:rPr>
          <w:rFonts w:ascii="仿宋" w:eastAsia="仿宋" w:hAnsi="仿宋"/>
          <w:sz w:val="32"/>
          <w:szCs w:val="32"/>
        </w:rPr>
      </w:pPr>
      <w:r>
        <w:rPr>
          <w:rFonts w:ascii="仿宋" w:eastAsia="仿宋" w:hAnsi="仿宋" w:hint="eastAsia"/>
          <w:color w:val="333333"/>
          <w:sz w:val="32"/>
          <w:szCs w:val="32"/>
        </w:rPr>
        <w:t>第十四条 在保修期限内，因房屋建筑工程质量缺陷造成房屋所有人、使用人或者第三方人身、财产损害的，房屋所有人、使用人或者第三方可以向建设单位提出赔偿要求。建设单位向造成房屋建筑工程质量缺陷的责任方追偿。</w:t>
      </w:r>
    </w:p>
    <w:p w:rsidR="00F872FE" w:rsidRDefault="00A47B0F">
      <w:pPr>
        <w:rPr>
          <w:rFonts w:ascii="仿宋" w:eastAsia="仿宋" w:hAnsi="仿宋"/>
          <w:sz w:val="32"/>
          <w:szCs w:val="32"/>
        </w:rPr>
      </w:pPr>
      <w:r>
        <w:rPr>
          <w:rFonts w:ascii="仿宋" w:eastAsia="仿宋" w:hAnsi="仿宋" w:hint="eastAsia"/>
          <w:color w:val="333333"/>
          <w:sz w:val="32"/>
          <w:szCs w:val="32"/>
        </w:rPr>
        <w:t>第十九条 施工单位不履行保修义务或者拖延履行保修义务</w:t>
      </w:r>
      <w:r>
        <w:rPr>
          <w:rFonts w:ascii="仿宋" w:eastAsia="仿宋" w:hAnsi="仿宋" w:hint="eastAsia"/>
          <w:color w:val="333333"/>
          <w:sz w:val="32"/>
          <w:szCs w:val="32"/>
        </w:rPr>
        <w:lastRenderedPageBreak/>
        <w:t>的，由建设行政主管部门责令改正，处10万元以上20万元以下的罚款。</w:t>
      </w:r>
    </w:p>
    <w:p w:rsidR="00F872FE" w:rsidRDefault="00F872FE"/>
    <w:p w:rsidR="00F872FE" w:rsidRDefault="00F872FE">
      <w:pPr>
        <w:pStyle w:val="a5"/>
        <w:ind w:firstLineChars="150" w:firstLine="480"/>
        <w:rPr>
          <w:rFonts w:ascii="仿宋" w:eastAsia="仿宋" w:hAnsi="仿宋"/>
          <w:sz w:val="32"/>
          <w:szCs w:val="32"/>
        </w:rPr>
      </w:pPr>
    </w:p>
    <w:p w:rsidR="00F872FE" w:rsidRDefault="00F872FE"/>
    <w:sectPr w:rsidR="00F872FE" w:rsidSect="00F872F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2FE" w:rsidRDefault="00F872FE" w:rsidP="00F872FE">
      <w:r>
        <w:separator/>
      </w:r>
    </w:p>
  </w:endnote>
  <w:endnote w:type="continuationSeparator" w:id="0">
    <w:p w:rsidR="00F872FE" w:rsidRDefault="00F872FE" w:rsidP="00F872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D7" w:rsidRDefault="002432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2FE" w:rsidRDefault="00892242">
    <w:pPr>
      <w:pStyle w:val="a3"/>
    </w:pPr>
    <w:bookmarkStart w:id="0" w:name="_GoBack"/>
    <w:bookmarkEnd w:id="0"/>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F872FE" w:rsidRDefault="00892242">
                <w:pPr>
                  <w:pStyle w:val="a3"/>
                </w:pPr>
                <w:r>
                  <w:rPr>
                    <w:rFonts w:hint="eastAsia"/>
                  </w:rPr>
                  <w:fldChar w:fldCharType="begin"/>
                </w:r>
                <w:r w:rsidR="00A47B0F">
                  <w:rPr>
                    <w:rFonts w:hint="eastAsia"/>
                  </w:rPr>
                  <w:instrText xml:space="preserve"> PAGE  \* MERGEFORMAT </w:instrText>
                </w:r>
                <w:r>
                  <w:rPr>
                    <w:rFonts w:hint="eastAsia"/>
                  </w:rPr>
                  <w:fldChar w:fldCharType="separate"/>
                </w:r>
                <w:r w:rsidR="002432D7">
                  <w:rPr>
                    <w:noProof/>
                  </w:rPr>
                  <w:t>3</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D7" w:rsidRDefault="002432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2FE" w:rsidRDefault="00F872FE" w:rsidP="00F872FE">
      <w:r>
        <w:separator/>
      </w:r>
    </w:p>
  </w:footnote>
  <w:footnote w:type="continuationSeparator" w:id="0">
    <w:p w:rsidR="00F872FE" w:rsidRDefault="00F872FE" w:rsidP="00F87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D7" w:rsidRDefault="002432D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B0F" w:rsidRDefault="00A47B0F" w:rsidP="002432D7">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2D7" w:rsidRDefault="002432D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7F88"/>
    <w:rsid w:val="002432D7"/>
    <w:rsid w:val="002900A3"/>
    <w:rsid w:val="0047702D"/>
    <w:rsid w:val="005F7F88"/>
    <w:rsid w:val="00892242"/>
    <w:rsid w:val="009024DF"/>
    <w:rsid w:val="00902E37"/>
    <w:rsid w:val="00A47B0F"/>
    <w:rsid w:val="00B15698"/>
    <w:rsid w:val="00E62267"/>
    <w:rsid w:val="00F872FE"/>
    <w:rsid w:val="758524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2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rsid w:val="00F872FE"/>
    <w:pPr>
      <w:tabs>
        <w:tab w:val="center" w:pos="4153"/>
        <w:tab w:val="right" w:pos="8306"/>
      </w:tabs>
      <w:snapToGrid w:val="0"/>
      <w:jc w:val="left"/>
    </w:pPr>
    <w:rPr>
      <w:sz w:val="18"/>
    </w:rPr>
  </w:style>
  <w:style w:type="paragraph" w:styleId="a4">
    <w:name w:val="header"/>
    <w:basedOn w:val="a"/>
    <w:uiPriority w:val="99"/>
    <w:semiHidden/>
    <w:unhideWhenUsed/>
    <w:rsid w:val="00F872F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semiHidden/>
    <w:unhideWhenUsed/>
    <w:rsid w:val="00F872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220</Words>
  <Characters>1259</Characters>
  <Application>Microsoft Office Word</Application>
  <DocSecurity>0</DocSecurity>
  <Lines>10</Lines>
  <Paragraphs>2</Paragraphs>
  <ScaleCrop>false</ScaleCrop>
  <Company>China</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2019-09-24T08:43:00Z</cp:lastPrinted>
  <dcterms:created xsi:type="dcterms:W3CDTF">2019-09-24T07:59:00Z</dcterms:created>
  <dcterms:modified xsi:type="dcterms:W3CDTF">2019-09-25T02:04:00Z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